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795D4B" w:rsidRPr="00D80F57" w14:paraId="11E79EF7" w14:textId="77777777" w:rsidTr="009A785D">
        <w:trPr>
          <w:trHeight w:val="1117"/>
        </w:trPr>
        <w:tc>
          <w:tcPr>
            <w:tcW w:w="3686" w:type="dxa"/>
            <w:shd w:val="clear" w:color="auto" w:fill="auto"/>
          </w:tcPr>
          <w:p w14:paraId="382DF5CD" w14:textId="77777777" w:rsidR="00795D4B" w:rsidRPr="00D80F57" w:rsidRDefault="00795D4B" w:rsidP="00795D4B">
            <w:pPr>
              <w:spacing w:line="200" w:lineRule="exact"/>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Chubb Seguros Perú S.A</w:t>
            </w:r>
          </w:p>
          <w:p w14:paraId="563B8E97" w14:textId="77777777" w:rsidR="00795D4B" w:rsidRPr="00D80F57" w:rsidRDefault="00795D4B" w:rsidP="00795D4B">
            <w:pPr>
              <w:spacing w:line="200" w:lineRule="exact"/>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Calle Amador Merino Reyna 267, Of.402</w:t>
            </w:r>
          </w:p>
          <w:p w14:paraId="45DA1DE2" w14:textId="77777777" w:rsidR="00795D4B" w:rsidRPr="00D80F57" w:rsidRDefault="00795D4B" w:rsidP="00795D4B">
            <w:pPr>
              <w:spacing w:line="200" w:lineRule="exact"/>
              <w:rPr>
                <w:rFonts w:ascii="Chubb Publico App Light" w:eastAsia="Georgia" w:hAnsi="Chubb Publico App Light" w:cs="Times New Roman"/>
                <w:noProof/>
                <w:spacing w:val="8"/>
                <w:sz w:val="18"/>
                <w:szCs w:val="18"/>
                <w:lang w:val="de-CH"/>
              </w:rPr>
            </w:pPr>
            <w:r w:rsidRPr="00D80F57">
              <w:rPr>
                <w:rFonts w:ascii="Chubb Publico App Light" w:eastAsia="Georgia" w:hAnsi="Chubb Publico App Light" w:cs="Times New Roman"/>
                <w:noProof/>
                <w:spacing w:val="8"/>
                <w:sz w:val="18"/>
                <w:szCs w:val="18"/>
                <w:lang w:val="de-CH"/>
              </w:rPr>
              <w:t>San Isidro – Lima 27</w:t>
            </w:r>
            <w:r w:rsidRPr="00D80F57">
              <w:rPr>
                <w:rFonts w:ascii="Chubb Publico App Light" w:eastAsia="Georgia" w:hAnsi="Chubb Publico App Light" w:cs="Times New Roman"/>
                <w:noProof/>
                <w:spacing w:val="8"/>
                <w:sz w:val="18"/>
                <w:szCs w:val="18"/>
                <w:lang w:val="de-CH"/>
              </w:rPr>
              <w:br/>
              <w:t>Perú</w:t>
            </w:r>
          </w:p>
        </w:tc>
        <w:tc>
          <w:tcPr>
            <w:tcW w:w="1985" w:type="dxa"/>
            <w:shd w:val="clear" w:color="auto" w:fill="auto"/>
          </w:tcPr>
          <w:p w14:paraId="5BB93793" w14:textId="77777777" w:rsidR="00795D4B" w:rsidRPr="00D80F57" w:rsidRDefault="00795D4B" w:rsidP="00795D4B">
            <w:pPr>
              <w:spacing w:line="200" w:lineRule="exact"/>
              <w:ind w:left="142"/>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O  (511) 417-5000</w:t>
            </w:r>
          </w:p>
          <w:p w14:paraId="6B95DF63" w14:textId="77777777" w:rsidR="00795D4B" w:rsidRPr="00D80F57" w:rsidRDefault="00795D4B" w:rsidP="00795D4B">
            <w:pPr>
              <w:spacing w:line="200" w:lineRule="exact"/>
              <w:ind w:left="142"/>
              <w:rPr>
                <w:rFonts w:ascii="Chubb Publico App Light" w:eastAsia="Georgia" w:hAnsi="Chubb Publico App Light" w:cs="Times New Roman"/>
                <w:noProof/>
                <w:spacing w:val="8"/>
                <w:sz w:val="18"/>
                <w:szCs w:val="18"/>
              </w:rPr>
            </w:pPr>
            <w:r w:rsidRPr="00D80F57">
              <w:rPr>
                <w:rFonts w:ascii="Chubb Publico App Light" w:eastAsia="Georgia" w:hAnsi="Chubb Publico App Light" w:cs="Times New Roman"/>
                <w:noProof/>
                <w:spacing w:val="8"/>
                <w:sz w:val="18"/>
                <w:szCs w:val="18"/>
              </w:rPr>
              <w:t>www.chubb.com/pe</w:t>
            </w:r>
          </w:p>
          <w:p w14:paraId="6FA7C2C3" w14:textId="77777777" w:rsidR="00795D4B" w:rsidRPr="00D80F57" w:rsidRDefault="00795D4B" w:rsidP="00795D4B">
            <w:pPr>
              <w:spacing w:line="200" w:lineRule="exact"/>
              <w:rPr>
                <w:rFonts w:ascii="Chubb Publico App Light" w:eastAsia="Georgia" w:hAnsi="Chubb Publico App Light" w:cs="Times New Roman"/>
                <w:noProof/>
                <w:spacing w:val="8"/>
                <w:sz w:val="18"/>
                <w:szCs w:val="18"/>
              </w:rPr>
            </w:pPr>
          </w:p>
        </w:tc>
      </w:tr>
    </w:tbl>
    <w:p w14:paraId="7DCA2166" w14:textId="77777777" w:rsidR="00795D4B" w:rsidRPr="00D80F57" w:rsidRDefault="00795D4B" w:rsidP="00795D4B">
      <w:pPr>
        <w:spacing w:line="228" w:lineRule="auto"/>
        <w:ind w:right="141"/>
        <w:rPr>
          <w:rFonts w:ascii="Chubb Publico App Light" w:eastAsia="Times New Roman" w:hAnsi="Chubb Publico App Light" w:cs="Arial"/>
          <w:b/>
          <w:szCs w:val="20"/>
          <w:lang w:val="es-ES_tradnl" w:eastAsia="es-ES"/>
        </w:rPr>
      </w:pPr>
      <w:r w:rsidRPr="00D80F57">
        <w:rPr>
          <w:rFonts w:ascii="Chubb Publico App Light" w:hAnsi="Chubb Publico App Light" w:cs="Arial"/>
          <w:b/>
          <w:bCs/>
          <w:noProof/>
          <w:szCs w:val="20"/>
          <w:lang w:eastAsia="es-PE"/>
        </w:rPr>
        <w:drawing>
          <wp:anchor distT="0" distB="0" distL="114300" distR="114300" simplePos="0" relativeHeight="251658240" behindDoc="0" locked="0" layoutInCell="1" allowOverlap="1" wp14:anchorId="1A9FF624" wp14:editId="05B2798E">
            <wp:simplePos x="0" y="0"/>
            <wp:positionH relativeFrom="column">
              <wp:posOffset>-1905</wp:posOffset>
            </wp:positionH>
            <wp:positionV relativeFrom="paragraph">
              <wp:posOffset>-794385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E7044AF" w14:textId="77777777" w:rsidR="00795D4B" w:rsidRPr="00D80F57" w:rsidRDefault="00CB0CC2" w:rsidP="00795D4B">
      <w:pPr>
        <w:spacing w:line="228" w:lineRule="auto"/>
        <w:ind w:right="141"/>
        <w:rPr>
          <w:rFonts w:ascii="Chubb Publico App Light" w:eastAsia="Times New Roman" w:hAnsi="Chubb Publico App Light" w:cs="Arial"/>
          <w:b/>
          <w:szCs w:val="20"/>
          <w:lang w:val="es-ES_tradnl" w:eastAsia="es-ES"/>
        </w:rPr>
      </w:pPr>
      <w:r>
        <w:rPr>
          <w:rFonts w:ascii="Chubb Publico App Light" w:eastAsia="Times New Roman" w:hAnsi="Chubb Publico App Light" w:cs="Arial"/>
          <w:b/>
          <w:szCs w:val="20"/>
          <w:lang w:val="es-ES_tradnl" w:eastAsia="es-ES"/>
        </w:rPr>
        <w:t>Devolución de Primas</w:t>
      </w:r>
    </w:p>
    <w:p w14:paraId="4407C684" w14:textId="77777777" w:rsidR="00795D4B" w:rsidRPr="00D80F57" w:rsidRDefault="00795D4B" w:rsidP="00795D4B">
      <w:pPr>
        <w:spacing w:line="228" w:lineRule="auto"/>
        <w:ind w:right="141"/>
        <w:rPr>
          <w:rFonts w:ascii="Chubb Publico App Light" w:eastAsia="Times New Roman" w:hAnsi="Chubb Publico App Light" w:cs="Arial"/>
          <w:b/>
          <w:szCs w:val="20"/>
          <w:lang w:val="es-ES_tradnl" w:eastAsia="es-ES"/>
        </w:rPr>
      </w:pPr>
    </w:p>
    <w:p w14:paraId="795780BA" w14:textId="77777777" w:rsidR="00795D4B" w:rsidRPr="00D80F57" w:rsidRDefault="00795D4B" w:rsidP="00795D4B">
      <w:pPr>
        <w:pBdr>
          <w:bottom w:val="single" w:sz="4" w:space="1" w:color="01C1D6"/>
        </w:pBdr>
        <w:spacing w:line="228" w:lineRule="auto"/>
        <w:ind w:right="141"/>
        <w:rPr>
          <w:rFonts w:ascii="Chubb Publico App Light" w:eastAsia="Times New Roman" w:hAnsi="Chubb Publico App Light" w:cs="Arial"/>
          <w:b/>
          <w:szCs w:val="20"/>
          <w:lang w:val="es-ES_tradnl" w:eastAsia="es-ES"/>
        </w:rPr>
      </w:pPr>
      <w:r w:rsidRPr="00D80F57">
        <w:rPr>
          <w:rFonts w:ascii="Chubb Publico App Light" w:eastAsia="Times New Roman" w:hAnsi="Chubb Publico App Light" w:cs="Arial"/>
          <w:b/>
          <w:szCs w:val="20"/>
          <w:lang w:val="es-ES_tradnl" w:eastAsia="es-ES"/>
        </w:rPr>
        <w:t>Cláusula Adicional</w:t>
      </w:r>
    </w:p>
    <w:p w14:paraId="2CF26A6A" w14:textId="77777777" w:rsidR="00A36957" w:rsidRPr="00D80F57" w:rsidRDefault="00A36957" w:rsidP="00A36957">
      <w:pPr>
        <w:spacing w:line="228" w:lineRule="auto"/>
        <w:ind w:right="141"/>
        <w:rPr>
          <w:rFonts w:ascii="Chubb Publico App Light" w:eastAsia="Times New Roman" w:hAnsi="Chubb Publico App Light" w:cs="Arial"/>
          <w:szCs w:val="20"/>
          <w:lang w:val="es-ES" w:eastAsia="es-ES"/>
        </w:rPr>
      </w:pPr>
    </w:p>
    <w:p w14:paraId="6AE92E4F" w14:textId="77777777" w:rsidR="00811453" w:rsidRPr="00D80F57" w:rsidRDefault="00A36957" w:rsidP="00A36957">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La presente Cláusula Adicional es accesoria de la Cobertura Principal y se regirá, en todo lo que no esté expresamente estipulado en esta Cláusula Adicional, por las Condiciones Generales de la Cobertura Principal, de modo que sólo será válida y regirá mientras la cobertura principal lo sea y esté vigente.</w:t>
      </w:r>
    </w:p>
    <w:p w14:paraId="0EA289AF" w14:textId="77777777" w:rsidR="00DB5ACA" w:rsidRPr="00D80F57" w:rsidRDefault="00DB5ACA" w:rsidP="00DB5ACA">
      <w:pPr>
        <w:spacing w:line="228" w:lineRule="auto"/>
        <w:ind w:right="141"/>
        <w:rPr>
          <w:rFonts w:ascii="Chubb Publico App Light" w:eastAsia="Times New Roman" w:hAnsi="Chubb Publico App Light" w:cs="Arial"/>
          <w:b/>
          <w:bCs/>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D80F57" w14:paraId="7300EFF2" w14:textId="77777777" w:rsidTr="009A785D">
        <w:tc>
          <w:tcPr>
            <w:tcW w:w="9214" w:type="dxa"/>
            <w:shd w:val="clear" w:color="auto" w:fill="01C1D6"/>
          </w:tcPr>
          <w:p w14:paraId="0C88B127" w14:textId="77777777" w:rsidR="00D57050" w:rsidRPr="00D80F57" w:rsidRDefault="00CB0CC2" w:rsidP="00D57050">
            <w:pPr>
              <w:spacing w:line="228" w:lineRule="auto"/>
              <w:ind w:right="164"/>
              <w:rPr>
                <w:rFonts w:ascii="Chubb Publico App Light" w:hAnsi="Chubb Publico App Light" w:cs="Arial"/>
                <w:b/>
                <w:color w:val="FFFFFF"/>
              </w:rPr>
            </w:pPr>
            <w:r>
              <w:rPr>
                <w:rFonts w:ascii="Chubb Publico App Light" w:hAnsi="Chubb Publico App Light" w:cs="Arial"/>
                <w:b/>
                <w:color w:val="FFFFFF"/>
              </w:rPr>
              <w:t>Artículo 1</w:t>
            </w:r>
            <w:r w:rsidR="00D57050" w:rsidRPr="00D80F57">
              <w:rPr>
                <w:rFonts w:ascii="Chubb Publico App Light" w:hAnsi="Chubb Publico App Light" w:cs="Arial"/>
                <w:b/>
                <w:color w:val="FFFFFF"/>
              </w:rPr>
              <w:t xml:space="preserve">°     </w:t>
            </w:r>
            <w:r w:rsidR="00DB5ACA" w:rsidRPr="00D80F57">
              <w:rPr>
                <w:rFonts w:ascii="Chubb Publico App Light" w:hAnsi="Chubb Publico App Light" w:cs="Arial"/>
                <w:b/>
                <w:color w:val="FFFFFF"/>
              </w:rPr>
              <w:t>Cobertura</w:t>
            </w:r>
          </w:p>
        </w:tc>
      </w:tr>
    </w:tbl>
    <w:p w14:paraId="0601FB66" w14:textId="77777777" w:rsidR="0055675A" w:rsidRPr="00D80F57" w:rsidRDefault="0055675A" w:rsidP="00795D4B">
      <w:pPr>
        <w:spacing w:line="228" w:lineRule="auto"/>
        <w:ind w:right="141"/>
        <w:rPr>
          <w:rFonts w:ascii="Chubb Publico App Light" w:eastAsia="Times New Roman" w:hAnsi="Chubb Publico App Light" w:cs="Arial"/>
          <w:b/>
          <w:szCs w:val="20"/>
          <w:lang w:val="es-ES" w:eastAsia="es-ES"/>
        </w:rPr>
      </w:pPr>
    </w:p>
    <w:p w14:paraId="15161B80" w14:textId="77777777" w:rsidR="00CB0CC2" w:rsidRDefault="004E3BC9" w:rsidP="00A36957">
      <w:pPr>
        <w:spacing w:line="228" w:lineRule="auto"/>
        <w:ind w:right="141"/>
        <w:rPr>
          <w:rFonts w:ascii="Chubb Publico App Light" w:eastAsia="Times New Roman" w:hAnsi="Chubb Publico App Light" w:cs="Arial"/>
          <w:szCs w:val="20"/>
          <w:lang w:val="es-ES"/>
        </w:rPr>
      </w:pPr>
      <w:r>
        <w:rPr>
          <w:rFonts w:ascii="Chubb Publico App Light" w:eastAsia="Times New Roman" w:hAnsi="Chubb Publico App Light" w:cs="Arial"/>
          <w:szCs w:val="20"/>
          <w:lang w:val="es-ES"/>
        </w:rPr>
        <w:t>S</w:t>
      </w:r>
      <w:r w:rsidRPr="00CB0CC2">
        <w:rPr>
          <w:rFonts w:ascii="Chubb Publico App Light" w:eastAsia="Times New Roman" w:hAnsi="Chubb Publico App Light" w:cs="Arial"/>
          <w:szCs w:val="20"/>
          <w:lang w:val="es-ES"/>
        </w:rPr>
        <w:t>iempre que no se haya producido siniestro alguno durante la vigencia de la póliza</w:t>
      </w:r>
      <w:r>
        <w:rPr>
          <w:rFonts w:ascii="Chubb Publico App Light" w:eastAsia="Times New Roman" w:hAnsi="Chubb Publico App Light" w:cs="Arial"/>
          <w:szCs w:val="20"/>
          <w:lang w:val="es-ES"/>
        </w:rPr>
        <w:t>;</w:t>
      </w:r>
      <w:r w:rsidRPr="00CB0CC2">
        <w:rPr>
          <w:rFonts w:ascii="Chubb Publico App Light" w:eastAsia="Times New Roman" w:hAnsi="Chubb Publico App Light" w:cs="Arial"/>
          <w:szCs w:val="20"/>
          <w:lang w:val="es-ES"/>
        </w:rPr>
        <w:t xml:space="preserve"> </w:t>
      </w:r>
      <w:r w:rsidR="00CB0CC2" w:rsidRPr="00CB0CC2">
        <w:rPr>
          <w:rFonts w:ascii="Chubb Publico App Light" w:eastAsia="Times New Roman" w:hAnsi="Chubb Publico App Light" w:cs="Arial"/>
          <w:szCs w:val="20"/>
          <w:lang w:val="es-ES"/>
        </w:rPr>
        <w:t xml:space="preserve">LA COMPAÑÍA </w:t>
      </w:r>
      <w:r w:rsidR="00BF4EFC">
        <w:rPr>
          <w:rFonts w:ascii="Chubb Publico App Light" w:eastAsia="Times New Roman" w:hAnsi="Chubb Publico App Light" w:cs="Arial"/>
          <w:szCs w:val="20"/>
          <w:lang w:val="es-ES"/>
        </w:rPr>
        <w:t>devolverá</w:t>
      </w:r>
      <w:r w:rsidR="00CB0CC2" w:rsidRPr="00CB0CC2">
        <w:rPr>
          <w:rFonts w:ascii="Chubb Publico App Light" w:eastAsia="Times New Roman" w:hAnsi="Chubb Publico App Light" w:cs="Arial"/>
          <w:szCs w:val="20"/>
          <w:lang w:val="es-ES"/>
        </w:rPr>
        <w:t xml:space="preserve"> el porcentaje </w:t>
      </w:r>
      <w:r w:rsidR="00CB0CC2">
        <w:rPr>
          <w:rFonts w:ascii="Chubb Publico App Light" w:eastAsia="Times New Roman" w:hAnsi="Chubb Publico App Light" w:cs="Arial"/>
          <w:szCs w:val="20"/>
          <w:lang w:val="es-ES"/>
        </w:rPr>
        <w:t>de la prima acumulada</w:t>
      </w:r>
      <w:r w:rsidR="00CB0CC2" w:rsidRPr="00CB0CC2">
        <w:rPr>
          <w:rFonts w:ascii="Chubb Publico App Light" w:eastAsia="Times New Roman" w:hAnsi="Chubb Publico App Light" w:cs="Arial"/>
          <w:szCs w:val="20"/>
          <w:lang w:val="es-ES"/>
        </w:rPr>
        <w:t xml:space="preserve"> determinado en el Condicionado Particular, Certificado de Seguro o Solicitud Certificado; cuando éste cumpla con </w:t>
      </w:r>
      <w:r w:rsidR="00CB0CC2">
        <w:rPr>
          <w:rFonts w:ascii="Chubb Publico App Light" w:eastAsia="Times New Roman" w:hAnsi="Chubb Publico App Light" w:cs="Arial"/>
          <w:szCs w:val="20"/>
          <w:lang w:val="es-ES"/>
        </w:rPr>
        <w:t>el</w:t>
      </w:r>
      <w:r w:rsidR="00CB0CC2" w:rsidRPr="00CB0CC2">
        <w:rPr>
          <w:rFonts w:ascii="Chubb Publico App Light" w:eastAsia="Times New Roman" w:hAnsi="Chubb Publico App Light" w:cs="Arial"/>
          <w:szCs w:val="20"/>
          <w:lang w:val="es-ES"/>
        </w:rPr>
        <w:t xml:space="preserve"> periodo ininterrumpido de co</w:t>
      </w:r>
      <w:r w:rsidR="00CB0CC2">
        <w:rPr>
          <w:rFonts w:ascii="Chubb Publico App Light" w:eastAsia="Times New Roman" w:hAnsi="Chubb Publico App Light" w:cs="Arial"/>
          <w:szCs w:val="20"/>
          <w:lang w:val="es-ES"/>
        </w:rPr>
        <w:t>b</w:t>
      </w:r>
      <w:r w:rsidR="00CB0CC2" w:rsidRPr="00CB0CC2">
        <w:rPr>
          <w:rFonts w:ascii="Chubb Publico App Light" w:eastAsia="Times New Roman" w:hAnsi="Chubb Publico App Light" w:cs="Arial"/>
          <w:szCs w:val="20"/>
          <w:lang w:val="es-ES"/>
        </w:rPr>
        <w:t>ertura vigente</w:t>
      </w:r>
      <w:r w:rsidR="00CB0CC2">
        <w:rPr>
          <w:rFonts w:ascii="Chubb Publico App Light" w:eastAsia="Times New Roman" w:hAnsi="Chubb Publico App Light" w:cs="Arial"/>
          <w:szCs w:val="20"/>
          <w:lang w:val="es-ES"/>
        </w:rPr>
        <w:t xml:space="preserve"> también</w:t>
      </w:r>
      <w:r w:rsidR="00CB0CC2" w:rsidRPr="00CB0CC2">
        <w:rPr>
          <w:rFonts w:ascii="Chubb Publico App Light" w:eastAsia="Times New Roman" w:hAnsi="Chubb Publico App Light" w:cs="Arial"/>
          <w:szCs w:val="20"/>
          <w:lang w:val="es-ES"/>
        </w:rPr>
        <w:t xml:space="preserve"> </w:t>
      </w:r>
      <w:r w:rsidR="00CB0CC2">
        <w:rPr>
          <w:rFonts w:ascii="Chubb Publico App Light" w:eastAsia="Times New Roman" w:hAnsi="Chubb Publico App Light" w:cs="Arial"/>
          <w:szCs w:val="20"/>
          <w:lang w:val="es-ES"/>
        </w:rPr>
        <w:t xml:space="preserve">definido en </w:t>
      </w:r>
      <w:r w:rsidR="00CB0CC2" w:rsidRPr="00CB0CC2">
        <w:rPr>
          <w:rFonts w:ascii="Chubb Publico App Light" w:eastAsia="Times New Roman" w:hAnsi="Chubb Publico App Light" w:cs="Arial"/>
          <w:szCs w:val="20"/>
          <w:lang w:val="es-ES"/>
        </w:rPr>
        <w:t>el Condicionado Particular, Certificado de Seguro o Solicitud Certificado</w:t>
      </w:r>
      <w:r>
        <w:rPr>
          <w:rFonts w:ascii="Chubb Publico App Light" w:eastAsia="Times New Roman" w:hAnsi="Chubb Publico App Light" w:cs="Arial"/>
          <w:szCs w:val="20"/>
          <w:lang w:val="es-ES"/>
        </w:rPr>
        <w:t>.</w:t>
      </w:r>
    </w:p>
    <w:p w14:paraId="0C29ADC2" w14:textId="77777777" w:rsidR="00CB0CC2" w:rsidRDefault="00CB0CC2" w:rsidP="00A36957">
      <w:pPr>
        <w:spacing w:line="228" w:lineRule="auto"/>
        <w:ind w:right="141"/>
        <w:rPr>
          <w:rFonts w:ascii="Chubb Publico App Light" w:eastAsia="Times New Roman" w:hAnsi="Chubb Publico App Light" w:cs="Arial"/>
          <w:szCs w:val="20"/>
          <w:lang w:val="es-ES"/>
        </w:rPr>
      </w:pPr>
    </w:p>
    <w:p w14:paraId="35FB9E0E" w14:textId="77777777" w:rsidR="00CB0CC2" w:rsidRDefault="004E3BC9" w:rsidP="00A36957">
      <w:pPr>
        <w:spacing w:line="228" w:lineRule="auto"/>
        <w:ind w:right="141"/>
        <w:rPr>
          <w:rFonts w:ascii="Chubb Publico App Light" w:eastAsia="Times New Roman" w:hAnsi="Chubb Publico App Light" w:cs="Arial"/>
          <w:b/>
          <w:szCs w:val="20"/>
          <w:lang w:val="es-ES"/>
        </w:rPr>
      </w:pPr>
      <w:proofErr w:type="gramStart"/>
      <w:r w:rsidRPr="004E3BC9">
        <w:rPr>
          <w:rFonts w:ascii="Chubb Publico App Light" w:eastAsia="Times New Roman" w:hAnsi="Chubb Publico App Light" w:cs="Arial"/>
          <w:b/>
          <w:szCs w:val="20"/>
          <w:lang w:val="es-ES"/>
        </w:rPr>
        <w:t xml:space="preserve">El </w:t>
      </w:r>
      <w:r>
        <w:rPr>
          <w:rFonts w:ascii="Chubb Publico App Light" w:eastAsia="Times New Roman" w:hAnsi="Chubb Publico App Light" w:cs="Arial"/>
          <w:b/>
          <w:szCs w:val="20"/>
          <w:lang w:val="es-ES"/>
        </w:rPr>
        <w:t>porcentaje a pagar</w:t>
      </w:r>
      <w:proofErr w:type="gramEnd"/>
      <w:r w:rsidRPr="004E3BC9">
        <w:rPr>
          <w:rFonts w:ascii="Chubb Publico App Light" w:eastAsia="Times New Roman" w:hAnsi="Chubb Publico App Light" w:cs="Arial"/>
          <w:b/>
          <w:szCs w:val="20"/>
          <w:lang w:val="es-ES"/>
        </w:rPr>
        <w:t xml:space="preserve"> de la</w:t>
      </w:r>
      <w:r>
        <w:rPr>
          <w:rFonts w:ascii="Chubb Publico App Light" w:eastAsia="Times New Roman" w:hAnsi="Chubb Publico App Light" w:cs="Arial"/>
          <w:b/>
          <w:szCs w:val="20"/>
          <w:lang w:val="es-ES"/>
        </w:rPr>
        <w:t>s</w:t>
      </w:r>
      <w:r w:rsidRPr="004E3BC9">
        <w:rPr>
          <w:rFonts w:ascii="Chubb Publico App Light" w:eastAsia="Times New Roman" w:hAnsi="Chubb Publico App Light" w:cs="Arial"/>
          <w:b/>
          <w:szCs w:val="20"/>
          <w:lang w:val="es-ES"/>
        </w:rPr>
        <w:t xml:space="preserve"> prima</w:t>
      </w:r>
      <w:r>
        <w:rPr>
          <w:rFonts w:ascii="Chubb Publico App Light" w:eastAsia="Times New Roman" w:hAnsi="Chubb Publico App Light" w:cs="Arial"/>
          <w:b/>
          <w:szCs w:val="20"/>
          <w:lang w:val="es-ES"/>
        </w:rPr>
        <w:t>s</w:t>
      </w:r>
      <w:r w:rsidRPr="004E3BC9">
        <w:rPr>
          <w:rFonts w:ascii="Chubb Publico App Light" w:eastAsia="Times New Roman" w:hAnsi="Chubb Publico App Light" w:cs="Arial"/>
          <w:b/>
          <w:szCs w:val="20"/>
          <w:lang w:val="es-ES"/>
        </w:rPr>
        <w:t xml:space="preserve"> acumulada</w:t>
      </w:r>
      <w:r>
        <w:rPr>
          <w:rFonts w:ascii="Chubb Publico App Light" w:eastAsia="Times New Roman" w:hAnsi="Chubb Publico App Light" w:cs="Arial"/>
          <w:b/>
          <w:szCs w:val="20"/>
          <w:lang w:val="es-ES"/>
        </w:rPr>
        <w:t>s</w:t>
      </w:r>
      <w:r w:rsidRPr="004E3BC9">
        <w:rPr>
          <w:rFonts w:ascii="Chubb Publico App Light" w:eastAsia="Times New Roman" w:hAnsi="Chubb Publico App Light" w:cs="Arial"/>
          <w:b/>
          <w:szCs w:val="20"/>
          <w:lang w:val="es-ES"/>
        </w:rPr>
        <w:t xml:space="preserve"> no considerará los impuestos </w:t>
      </w:r>
      <w:r>
        <w:rPr>
          <w:rFonts w:ascii="Chubb Publico App Light" w:eastAsia="Times New Roman" w:hAnsi="Chubb Publico App Light" w:cs="Arial"/>
          <w:b/>
          <w:szCs w:val="20"/>
          <w:lang w:val="es-ES"/>
        </w:rPr>
        <w:t>que se hayan generado</w:t>
      </w:r>
      <w:r w:rsidRPr="004E3BC9">
        <w:rPr>
          <w:rFonts w:ascii="Chubb Publico App Light" w:eastAsia="Times New Roman" w:hAnsi="Chubb Publico App Light" w:cs="Arial"/>
          <w:b/>
          <w:szCs w:val="20"/>
          <w:lang w:val="es-ES"/>
        </w:rPr>
        <w:t xml:space="preserve"> sobre la</w:t>
      </w:r>
      <w:r>
        <w:rPr>
          <w:rFonts w:ascii="Chubb Publico App Light" w:eastAsia="Times New Roman" w:hAnsi="Chubb Publico App Light" w:cs="Arial"/>
          <w:b/>
          <w:szCs w:val="20"/>
          <w:lang w:val="es-ES"/>
        </w:rPr>
        <w:t>s</w:t>
      </w:r>
      <w:r w:rsidRPr="004E3BC9">
        <w:rPr>
          <w:rFonts w:ascii="Chubb Publico App Light" w:eastAsia="Times New Roman" w:hAnsi="Chubb Publico App Light" w:cs="Arial"/>
          <w:b/>
          <w:szCs w:val="20"/>
          <w:lang w:val="es-ES"/>
        </w:rPr>
        <w:t xml:space="preserve"> misma</w:t>
      </w:r>
      <w:r>
        <w:rPr>
          <w:rFonts w:ascii="Chubb Publico App Light" w:eastAsia="Times New Roman" w:hAnsi="Chubb Publico App Light" w:cs="Arial"/>
          <w:b/>
          <w:szCs w:val="20"/>
          <w:lang w:val="es-ES"/>
        </w:rPr>
        <w:t xml:space="preserve">s. </w:t>
      </w:r>
      <w:r w:rsidRPr="004E3BC9">
        <w:rPr>
          <w:rFonts w:ascii="Chubb Publico App Light" w:eastAsia="Times New Roman" w:hAnsi="Chubb Publico App Light" w:cs="Arial"/>
          <w:b/>
          <w:szCs w:val="20"/>
          <w:lang w:val="es-ES"/>
        </w:rPr>
        <w:t xml:space="preserve"> </w:t>
      </w:r>
    </w:p>
    <w:p w14:paraId="10EB49DE" w14:textId="77777777" w:rsidR="00A36957" w:rsidRPr="00D80F57" w:rsidRDefault="00A36957" w:rsidP="00A36957">
      <w:pPr>
        <w:spacing w:line="228" w:lineRule="auto"/>
        <w:ind w:right="141"/>
        <w:rPr>
          <w:rFonts w:ascii="Chubb Publico App Light" w:eastAsia="Times New Roman" w:hAnsi="Chubb Publico App Light"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57050" w:rsidRPr="00D80F57" w14:paraId="43CE33EF" w14:textId="77777777" w:rsidTr="009A785D">
        <w:tc>
          <w:tcPr>
            <w:tcW w:w="9214" w:type="dxa"/>
            <w:shd w:val="clear" w:color="auto" w:fill="01C1D6"/>
          </w:tcPr>
          <w:p w14:paraId="2D7D87C4" w14:textId="77777777" w:rsidR="00D57050" w:rsidRPr="00D80F57" w:rsidRDefault="004E3BC9" w:rsidP="00D57050">
            <w:pPr>
              <w:spacing w:line="228" w:lineRule="auto"/>
              <w:ind w:right="164"/>
              <w:rPr>
                <w:rFonts w:ascii="Chubb Publico App Light" w:hAnsi="Chubb Publico App Light" w:cs="Arial"/>
                <w:b/>
                <w:color w:val="FFFFFF"/>
              </w:rPr>
            </w:pPr>
            <w:r>
              <w:rPr>
                <w:rFonts w:ascii="Chubb Publico App Light" w:hAnsi="Chubb Publico App Light" w:cs="Arial"/>
                <w:b/>
                <w:color w:val="FFFFFF"/>
              </w:rPr>
              <w:t>Artículo 2</w:t>
            </w:r>
            <w:r w:rsidR="00D57050" w:rsidRPr="00D80F57">
              <w:rPr>
                <w:rFonts w:ascii="Chubb Publico App Light" w:hAnsi="Chubb Publico App Light" w:cs="Arial"/>
                <w:b/>
                <w:color w:val="FFFFFF"/>
              </w:rPr>
              <w:t xml:space="preserve">°     </w:t>
            </w:r>
            <w:r w:rsidR="00DB5ACA" w:rsidRPr="00D80F57">
              <w:rPr>
                <w:rFonts w:ascii="Chubb Publico App Light" w:hAnsi="Chubb Publico App Light" w:cs="Arial"/>
                <w:b/>
                <w:color w:val="FFFFFF"/>
              </w:rPr>
              <w:t>Exclusiones</w:t>
            </w:r>
          </w:p>
        </w:tc>
      </w:tr>
    </w:tbl>
    <w:p w14:paraId="58AB2779" w14:textId="77777777" w:rsidR="004E3BC9" w:rsidRDefault="004E3BC9" w:rsidP="004E3BC9">
      <w:pPr>
        <w:spacing w:line="228" w:lineRule="auto"/>
        <w:ind w:right="141"/>
        <w:rPr>
          <w:rFonts w:ascii="Chubb Publico App Light" w:eastAsia="Times New Roman" w:hAnsi="Chubb Publico App Light" w:cs="Arial"/>
          <w:b/>
          <w:szCs w:val="20"/>
          <w:lang w:val="es-ES" w:eastAsia="es-ES"/>
        </w:rPr>
      </w:pPr>
    </w:p>
    <w:p w14:paraId="39162A05" w14:textId="77777777" w:rsidR="006117BD" w:rsidRPr="004E3BC9" w:rsidRDefault="004E3BC9" w:rsidP="004E3BC9">
      <w:pPr>
        <w:spacing w:line="228" w:lineRule="auto"/>
        <w:ind w:right="141"/>
        <w:rPr>
          <w:rFonts w:ascii="Chubb Publico App Light" w:eastAsia="Times New Roman" w:hAnsi="Chubb Publico App Light" w:cs="Arial"/>
          <w:b/>
          <w:szCs w:val="20"/>
          <w:lang w:val="es-ES" w:eastAsia="es-ES"/>
        </w:rPr>
      </w:pPr>
      <w:r>
        <w:rPr>
          <w:rFonts w:ascii="Chubb Publico App Light" w:eastAsia="Times New Roman" w:hAnsi="Chubb Publico App Light" w:cs="Arial"/>
          <w:b/>
          <w:szCs w:val="20"/>
          <w:lang w:val="es-ES" w:eastAsia="es-ES"/>
        </w:rPr>
        <w:t xml:space="preserve">La presente cláusula adicional aplicará las exclusiones definidas en el Condicionado General de la Póliza. </w:t>
      </w:r>
    </w:p>
    <w:p w14:paraId="2256CC39" w14:textId="77777777" w:rsidR="00DB5ACA" w:rsidRPr="00D80F57" w:rsidRDefault="00DB5ACA" w:rsidP="00DB5ACA">
      <w:pPr>
        <w:spacing w:line="228" w:lineRule="auto"/>
        <w:ind w:right="141"/>
        <w:rPr>
          <w:rFonts w:ascii="Chubb Publico App Light" w:eastAsia="Times New Roman" w:hAnsi="Chubb Publico App Light" w:cs="Arial"/>
          <w:b/>
          <w:szCs w:val="20"/>
          <w:lang w:val="es-ES" w:eastAsia="es-ES"/>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D80F57" w14:paraId="59E0D64D" w14:textId="77777777" w:rsidTr="00A7086F">
        <w:tc>
          <w:tcPr>
            <w:tcW w:w="9214" w:type="dxa"/>
            <w:shd w:val="clear" w:color="auto" w:fill="01C1D6"/>
          </w:tcPr>
          <w:p w14:paraId="76E56857" w14:textId="77777777" w:rsidR="00DB5ACA" w:rsidRPr="00D80F57" w:rsidRDefault="004E3BC9" w:rsidP="00A7086F">
            <w:pPr>
              <w:spacing w:line="228" w:lineRule="auto"/>
              <w:ind w:right="164"/>
              <w:rPr>
                <w:rFonts w:ascii="Chubb Publico App Light" w:hAnsi="Chubb Publico App Light" w:cs="Arial"/>
                <w:b/>
                <w:color w:val="FFFFFF"/>
              </w:rPr>
            </w:pPr>
            <w:r>
              <w:rPr>
                <w:rFonts w:ascii="Chubb Publico App Light" w:hAnsi="Chubb Publico App Light" w:cs="Arial"/>
                <w:b/>
                <w:color w:val="FFFFFF"/>
              </w:rPr>
              <w:t>Artículo 3</w:t>
            </w:r>
            <w:r w:rsidR="00DB5ACA" w:rsidRPr="00D80F57">
              <w:rPr>
                <w:rFonts w:ascii="Chubb Publico App Light" w:hAnsi="Chubb Publico App Light" w:cs="Arial"/>
                <w:b/>
                <w:color w:val="FFFFFF"/>
              </w:rPr>
              <w:t>°     Terminación de la Cláusula Adicional</w:t>
            </w:r>
          </w:p>
        </w:tc>
      </w:tr>
    </w:tbl>
    <w:p w14:paraId="218A3C30" w14:textId="77777777" w:rsidR="00DB5ACA" w:rsidRPr="00D80F57" w:rsidRDefault="00DB5ACA" w:rsidP="00DB5ACA">
      <w:pPr>
        <w:spacing w:line="228" w:lineRule="auto"/>
        <w:ind w:right="141"/>
        <w:rPr>
          <w:rFonts w:ascii="Chubb Publico App Light" w:eastAsia="Times New Roman" w:hAnsi="Chubb Publico App Light" w:cs="Arial"/>
          <w:b/>
          <w:szCs w:val="20"/>
          <w:lang w:val="es-ES" w:eastAsia="es-ES"/>
        </w:rPr>
      </w:pPr>
    </w:p>
    <w:p w14:paraId="4F33CCB6" w14:textId="77777777" w:rsidR="00BF4EFC" w:rsidRPr="007D1350" w:rsidRDefault="00BF4EFC" w:rsidP="00BF4EFC">
      <w:pPr>
        <w:spacing w:line="228" w:lineRule="auto"/>
        <w:ind w:right="141"/>
        <w:rPr>
          <w:rFonts w:ascii="Chubb Publico App Light" w:eastAsia="Times New Roman" w:hAnsi="Chubb Publico App Light" w:cs="Arial"/>
          <w:szCs w:val="20"/>
          <w:lang w:val="es-ES" w:eastAsia="es-ES"/>
        </w:rPr>
      </w:pPr>
      <w:r>
        <w:rPr>
          <w:rFonts w:ascii="Chubb Publico App Light" w:eastAsia="Times New Roman" w:hAnsi="Chubb Publico App Light" w:cs="Arial"/>
          <w:szCs w:val="20"/>
          <w:lang w:val="es-ES" w:eastAsia="es-ES"/>
        </w:rPr>
        <w:t>La cláusula adicional</w:t>
      </w:r>
      <w:r w:rsidRPr="007D1350">
        <w:rPr>
          <w:rFonts w:ascii="Chubb Publico App Light" w:eastAsia="Times New Roman" w:hAnsi="Chubb Publico App Light" w:cs="Arial"/>
          <w:szCs w:val="20"/>
          <w:lang w:val="es-ES" w:eastAsia="es-ES"/>
        </w:rPr>
        <w:t xml:space="preserve"> terminará</w:t>
      </w:r>
      <w:r>
        <w:rPr>
          <w:rFonts w:ascii="Chubb Publico App Light" w:eastAsia="Times New Roman" w:hAnsi="Chubb Publico App Light" w:cs="Arial"/>
          <w:szCs w:val="20"/>
          <w:lang w:val="es-ES" w:eastAsia="es-ES"/>
        </w:rPr>
        <w:t>, además de los supuestos previstos en el condicionado general de la póliza, cuando se produzca lo siguiente, salvo se indique lo contrario en las Condiciones Particulares,</w:t>
      </w:r>
      <w:r w:rsidR="005462FF">
        <w:rPr>
          <w:rFonts w:ascii="Chubb Publico App Light" w:eastAsia="Times New Roman" w:hAnsi="Chubb Publico App Light" w:cs="Arial"/>
          <w:szCs w:val="20"/>
          <w:lang w:val="es-ES" w:eastAsia="es-ES"/>
        </w:rPr>
        <w:t xml:space="preserve"> Certificado o Solicitud-</w:t>
      </w:r>
      <w:r>
        <w:rPr>
          <w:rFonts w:ascii="Chubb Publico App Light" w:eastAsia="Times New Roman" w:hAnsi="Chubb Publico App Light" w:cs="Arial"/>
          <w:szCs w:val="20"/>
          <w:lang w:val="es-ES" w:eastAsia="es-ES"/>
        </w:rPr>
        <w:t>Certificado</w:t>
      </w:r>
      <w:r w:rsidRPr="007D1350">
        <w:rPr>
          <w:rFonts w:ascii="Chubb Publico App Light" w:eastAsia="Times New Roman" w:hAnsi="Chubb Publico App Light" w:cs="Arial"/>
          <w:szCs w:val="20"/>
          <w:lang w:val="es-ES" w:eastAsia="es-ES"/>
        </w:rPr>
        <w:t>:</w:t>
      </w:r>
    </w:p>
    <w:p w14:paraId="114142B4" w14:textId="77777777" w:rsidR="00BF4EFC" w:rsidRPr="007D1350" w:rsidRDefault="00BF4EFC" w:rsidP="00BF4EFC">
      <w:pPr>
        <w:spacing w:line="228" w:lineRule="auto"/>
        <w:ind w:right="141"/>
        <w:rPr>
          <w:rFonts w:ascii="Chubb Publico App Light" w:eastAsia="Times New Roman" w:hAnsi="Chubb Publico App Light" w:cs="Arial"/>
          <w:szCs w:val="20"/>
          <w:lang w:val="es-ES" w:eastAsia="es-ES"/>
        </w:rPr>
      </w:pPr>
    </w:p>
    <w:p w14:paraId="0FA8AC0A" w14:textId="77777777" w:rsidR="00BF4EFC" w:rsidRPr="00BF4EFC" w:rsidRDefault="00BF4EFC" w:rsidP="00BF4EFC">
      <w:pPr>
        <w:pStyle w:val="Prrafodelista"/>
        <w:numPr>
          <w:ilvl w:val="0"/>
          <w:numId w:val="15"/>
        </w:numPr>
        <w:spacing w:line="228" w:lineRule="auto"/>
        <w:ind w:right="141"/>
        <w:rPr>
          <w:rFonts w:ascii="Chubb Publico App Light" w:eastAsia="Times New Roman" w:hAnsi="Chubb Publico App Light" w:cs="Arial"/>
          <w:szCs w:val="20"/>
          <w:lang w:val="es-ES" w:eastAsia="es-ES"/>
        </w:rPr>
      </w:pPr>
      <w:r w:rsidRPr="00BF4EFC">
        <w:rPr>
          <w:rFonts w:ascii="Chubb Publico App Light" w:eastAsia="Times New Roman" w:hAnsi="Chubb Publico App Light" w:cs="Arial"/>
          <w:szCs w:val="20"/>
          <w:lang w:val="es-ES" w:eastAsia="es-ES"/>
        </w:rPr>
        <w:t xml:space="preserve">La ocurrencia de un evento que dé lugar al pago del cien por ciento (100%) de la Suma Asegurada de la cobertura de la póliza a la que se anexa la presente cláusula adicional. </w:t>
      </w:r>
    </w:p>
    <w:p w14:paraId="54DCBB65" w14:textId="77777777" w:rsidR="00A36957" w:rsidRPr="00D80F57" w:rsidRDefault="00A36957" w:rsidP="00DB5ACA">
      <w:pPr>
        <w:spacing w:line="228" w:lineRule="auto"/>
        <w:ind w:right="141"/>
        <w:rPr>
          <w:rFonts w:ascii="Chubb Publico App Light" w:hAnsi="Chubb Publico App Light"/>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D80F57" w14:paraId="3B618BED" w14:textId="77777777" w:rsidTr="00A7086F">
        <w:tc>
          <w:tcPr>
            <w:tcW w:w="9214" w:type="dxa"/>
            <w:shd w:val="clear" w:color="auto" w:fill="01C1D6"/>
          </w:tcPr>
          <w:p w14:paraId="330E01A3" w14:textId="77777777" w:rsidR="00DB5ACA" w:rsidRPr="00D80F57" w:rsidRDefault="007D1350" w:rsidP="00A7086F">
            <w:pPr>
              <w:spacing w:line="228" w:lineRule="auto"/>
              <w:ind w:right="164"/>
              <w:rPr>
                <w:rFonts w:ascii="Chubb Publico App Light" w:hAnsi="Chubb Publico App Light" w:cs="Arial"/>
                <w:b/>
                <w:color w:val="FFFFFF"/>
              </w:rPr>
            </w:pPr>
            <w:r>
              <w:rPr>
                <w:rFonts w:ascii="Chubb Publico App Light" w:hAnsi="Chubb Publico App Light" w:cs="Arial"/>
                <w:b/>
                <w:color w:val="FFFFFF"/>
              </w:rPr>
              <w:t>Artículo 4</w:t>
            </w:r>
            <w:r w:rsidR="00DB5ACA" w:rsidRPr="00D80F57">
              <w:rPr>
                <w:rFonts w:ascii="Chubb Publico App Light" w:hAnsi="Chubb Publico App Light" w:cs="Arial"/>
                <w:b/>
                <w:color w:val="FFFFFF"/>
              </w:rPr>
              <w:t>°     Beneficiarios</w:t>
            </w:r>
          </w:p>
        </w:tc>
      </w:tr>
    </w:tbl>
    <w:p w14:paraId="2841E867" w14:textId="77777777" w:rsidR="00DB5ACA" w:rsidRPr="00D80F57" w:rsidRDefault="00DB5ACA" w:rsidP="00DB5ACA">
      <w:pPr>
        <w:spacing w:line="228" w:lineRule="auto"/>
        <w:ind w:right="141"/>
        <w:rPr>
          <w:rFonts w:ascii="Chubb Publico App Light" w:eastAsia="Times New Roman" w:hAnsi="Chubb Publico App Light" w:cs="Arial"/>
          <w:b/>
          <w:szCs w:val="20"/>
          <w:lang w:val="es-ES" w:eastAsia="es-ES"/>
        </w:rPr>
      </w:pPr>
    </w:p>
    <w:p w14:paraId="037D8114" w14:textId="77777777" w:rsidR="004E3BC9" w:rsidRPr="004E3BC9" w:rsidRDefault="00A36957" w:rsidP="004E3BC9">
      <w:pPr>
        <w:spacing w:line="228" w:lineRule="auto"/>
        <w:ind w:right="141"/>
        <w:rPr>
          <w:rFonts w:ascii="Chubb Publico App Light" w:eastAsia="Times New Roman" w:hAnsi="Chubb Publico App Light" w:cs="Arial"/>
          <w:szCs w:val="20"/>
          <w:lang w:val="es-ES" w:eastAsia="es-ES"/>
        </w:rPr>
      </w:pPr>
      <w:r w:rsidRPr="00D80F57">
        <w:rPr>
          <w:rFonts w:ascii="Chubb Publico App Light" w:eastAsia="Times New Roman" w:hAnsi="Chubb Publico App Light" w:cs="Arial"/>
          <w:szCs w:val="20"/>
          <w:lang w:val="es-ES" w:eastAsia="es-ES"/>
        </w:rPr>
        <w:t>Serán beneficiarios de esta c</w:t>
      </w:r>
      <w:r w:rsidR="004E3BC9">
        <w:rPr>
          <w:rFonts w:ascii="Chubb Publico App Light" w:eastAsia="Times New Roman" w:hAnsi="Chubb Publico App Light" w:cs="Arial"/>
          <w:szCs w:val="20"/>
          <w:lang w:val="es-ES" w:eastAsia="es-ES"/>
        </w:rPr>
        <w:t xml:space="preserve">obertura los mismos ASEGURADOS, salvo que el </w:t>
      </w:r>
      <w:r w:rsidR="004E3BC9" w:rsidRPr="004E3BC9">
        <w:rPr>
          <w:rFonts w:ascii="Chubb Publico App Light" w:eastAsia="Times New Roman" w:hAnsi="Chubb Publico App Light" w:cs="Arial"/>
          <w:caps/>
          <w:szCs w:val="20"/>
          <w:lang w:val="es-ES"/>
        </w:rPr>
        <w:t>Asegurado</w:t>
      </w:r>
      <w:r w:rsidR="004E3BC9" w:rsidRPr="004E3BC9">
        <w:rPr>
          <w:rFonts w:ascii="Chubb Publico App Light" w:eastAsia="Times New Roman" w:hAnsi="Chubb Publico App Light" w:cs="Arial"/>
          <w:szCs w:val="20"/>
          <w:lang w:val="es-ES"/>
        </w:rPr>
        <w:t xml:space="preserve"> fuese persona natural distinta del </w:t>
      </w:r>
      <w:r w:rsidR="004E3BC9" w:rsidRPr="004E3BC9">
        <w:rPr>
          <w:rFonts w:ascii="Chubb Publico App Light" w:eastAsia="Times New Roman" w:hAnsi="Chubb Publico App Light" w:cs="Arial"/>
          <w:caps/>
          <w:szCs w:val="20"/>
          <w:lang w:val="es-ES"/>
        </w:rPr>
        <w:t>Contratante</w:t>
      </w:r>
      <w:r w:rsidR="004E3BC9" w:rsidRPr="004E3BC9">
        <w:rPr>
          <w:rFonts w:ascii="Chubb Publico App Light" w:eastAsia="Times New Roman" w:hAnsi="Chubb Publico App Light" w:cs="Arial"/>
          <w:szCs w:val="20"/>
          <w:lang w:val="es-ES"/>
        </w:rPr>
        <w:t xml:space="preserve">, </w:t>
      </w:r>
      <w:r w:rsidR="004E3BC9">
        <w:rPr>
          <w:rFonts w:ascii="Chubb Publico App Light" w:eastAsia="Times New Roman" w:hAnsi="Chubb Publico App Light" w:cs="Arial"/>
          <w:szCs w:val="20"/>
          <w:lang w:val="es-ES"/>
        </w:rPr>
        <w:t xml:space="preserve">en cuyo caso la </w:t>
      </w:r>
      <w:r w:rsidR="004E3BC9" w:rsidRPr="004E3BC9">
        <w:rPr>
          <w:rFonts w:ascii="Chubb Publico App Light" w:eastAsia="Times New Roman" w:hAnsi="Chubb Publico App Light" w:cs="Arial"/>
          <w:szCs w:val="20"/>
          <w:lang w:val="es-ES"/>
        </w:rPr>
        <w:t xml:space="preserve">cobertura </w:t>
      </w:r>
      <w:r w:rsidR="004E3BC9">
        <w:rPr>
          <w:rFonts w:ascii="Chubb Publico App Light" w:eastAsia="Times New Roman" w:hAnsi="Chubb Publico App Light" w:cs="Arial"/>
          <w:szCs w:val="20"/>
          <w:lang w:val="es-ES"/>
        </w:rPr>
        <w:t xml:space="preserve">se </w:t>
      </w:r>
      <w:r w:rsidR="004E3BC9" w:rsidRPr="004E3BC9">
        <w:rPr>
          <w:rFonts w:ascii="Chubb Publico App Light" w:eastAsia="Times New Roman" w:hAnsi="Chubb Publico App Light" w:cs="Arial"/>
          <w:szCs w:val="20"/>
          <w:lang w:val="es-ES"/>
        </w:rPr>
        <w:t>realizará a favor de este último.</w:t>
      </w:r>
    </w:p>
    <w:p w14:paraId="00CD7E96" w14:textId="77777777" w:rsidR="007D1350" w:rsidRPr="00D80F57" w:rsidRDefault="007D1350" w:rsidP="00DB5ACA">
      <w:pPr>
        <w:spacing w:line="228" w:lineRule="auto"/>
        <w:ind w:right="141"/>
        <w:rPr>
          <w:rFonts w:ascii="Chubb Publico App Light" w:hAnsi="Chubb Publico App Light"/>
          <w:szCs w:val="20"/>
          <w:lang w:val="es-ES_tradnl"/>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9214"/>
      </w:tblGrid>
      <w:tr w:rsidR="00DB5ACA" w:rsidRPr="00D80F57" w14:paraId="0A1EF619" w14:textId="77777777" w:rsidTr="00A7086F">
        <w:tc>
          <w:tcPr>
            <w:tcW w:w="9214" w:type="dxa"/>
            <w:shd w:val="clear" w:color="auto" w:fill="01C1D6"/>
          </w:tcPr>
          <w:p w14:paraId="667DFB4F" w14:textId="77777777" w:rsidR="00DB5ACA" w:rsidRPr="00D80F57" w:rsidRDefault="00DB5ACA" w:rsidP="00A7086F">
            <w:pPr>
              <w:spacing w:line="228" w:lineRule="auto"/>
              <w:ind w:right="164"/>
              <w:rPr>
                <w:rFonts w:ascii="Chubb Publico App Light" w:hAnsi="Chubb Publico App Light" w:cs="Arial"/>
                <w:b/>
                <w:color w:val="FFFFFF"/>
              </w:rPr>
            </w:pPr>
            <w:r w:rsidRPr="00D80F57">
              <w:rPr>
                <w:rFonts w:ascii="Chubb Publico App Light" w:hAnsi="Chubb Publico App Light" w:cs="Arial"/>
                <w:b/>
                <w:color w:val="FFFFFF"/>
              </w:rPr>
              <w:t>Artículo 7°     Aviso del Siniestro y Procedimiento para Solicitar la Cobertura</w:t>
            </w:r>
          </w:p>
        </w:tc>
      </w:tr>
    </w:tbl>
    <w:p w14:paraId="60D3C757"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p>
    <w:p w14:paraId="37933F87"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rPr>
        <w:t>Si ocurriera un evento que diera lugar a una solicitud de cobertura bajo esta Cláusula Adicional, el ASEGURADO deberá cumplir con lo siguiente:</w:t>
      </w:r>
    </w:p>
    <w:p w14:paraId="26F8FF9A" w14:textId="77777777" w:rsidR="00A36957" w:rsidRPr="00D80F57" w:rsidRDefault="00A36957" w:rsidP="00A36957">
      <w:pPr>
        <w:pStyle w:val="NormalWeb"/>
        <w:shd w:val="clear" w:color="auto" w:fill="FCFDFD"/>
        <w:spacing w:before="0" w:beforeAutospacing="0" w:after="0" w:afterAutospacing="0"/>
        <w:rPr>
          <w:rFonts w:ascii="Chubb Publico App Light" w:hAnsi="Chubb Publico App Light" w:cs="Tahoma"/>
          <w:color w:val="222222"/>
          <w:sz w:val="20"/>
          <w:szCs w:val="20"/>
        </w:rPr>
      </w:pPr>
    </w:p>
    <w:p w14:paraId="39727D74"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u w:val="single"/>
        </w:rPr>
        <w:t>Aviso:</w:t>
      </w:r>
      <w:r w:rsidRPr="00D80F57">
        <w:rPr>
          <w:rStyle w:val="Textoennegrita"/>
          <w:rFonts w:ascii="Chubb Publico App Light" w:hAnsi="Chubb Publico App Light" w:cs="Tahoma"/>
          <w:color w:val="222222"/>
          <w:sz w:val="20"/>
          <w:szCs w:val="20"/>
        </w:rPr>
        <w:t xml:space="preserve"> Dar aviso por cualquiera de los medios de comunicación pactados a LA COMPAÑÍA dentro de un plazo máximo de treinta (30) días ca</w:t>
      </w:r>
      <w:r w:rsidR="0091343D">
        <w:rPr>
          <w:rStyle w:val="Textoennegrita"/>
          <w:rFonts w:ascii="Chubb Publico App Light" w:hAnsi="Chubb Publico App Light" w:cs="Tahoma"/>
          <w:color w:val="222222"/>
          <w:sz w:val="20"/>
          <w:szCs w:val="20"/>
        </w:rPr>
        <w:t xml:space="preserve">lendarios siguientes a la fecha de generado el evento asegurado </w:t>
      </w:r>
      <w:r w:rsidRPr="00D80F57">
        <w:rPr>
          <w:rStyle w:val="Textoennegrita"/>
          <w:rFonts w:ascii="Chubb Publico App Light" w:hAnsi="Chubb Publico App Light" w:cs="Tahoma"/>
          <w:color w:val="222222"/>
          <w:sz w:val="20"/>
          <w:szCs w:val="20"/>
        </w:rPr>
        <w:t>o desde que se tenga conocimiento del beneficio, o después de dicho término tan pronto como sea posible, a cuyos efectos le será de aplicación lo previsto en el artículo 13° de las Cláusulas Generales de Contratación Comunes a los Seguros de Accidentes Personales.</w:t>
      </w:r>
    </w:p>
    <w:p w14:paraId="7843A20E" w14:textId="77777777" w:rsidR="00A36957" w:rsidRPr="00D80F57" w:rsidRDefault="00A36957" w:rsidP="00A36957">
      <w:pPr>
        <w:pStyle w:val="NormalWeb"/>
        <w:shd w:val="clear" w:color="auto" w:fill="FCFDFD"/>
        <w:spacing w:before="0" w:beforeAutospacing="0" w:after="0" w:afterAutospacing="0"/>
        <w:rPr>
          <w:rFonts w:ascii="Chubb Publico App Light" w:hAnsi="Chubb Publico App Light" w:cs="Tahoma"/>
          <w:color w:val="222222"/>
          <w:sz w:val="20"/>
          <w:szCs w:val="20"/>
        </w:rPr>
      </w:pPr>
    </w:p>
    <w:p w14:paraId="55ACE7E6"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u w:val="single"/>
        </w:rPr>
        <w:t>Documentos:</w:t>
      </w:r>
      <w:r w:rsidRPr="00D80F57">
        <w:rPr>
          <w:rStyle w:val="Textoennegrita"/>
          <w:rFonts w:ascii="Chubb Publico App Light" w:hAnsi="Chubb Publico App Light" w:cs="Tahoma"/>
          <w:color w:val="222222"/>
          <w:sz w:val="20"/>
          <w:szCs w:val="20"/>
        </w:rPr>
        <w:t xml:space="preserve"> Posteriormente, para la Solicitud de Cobertura, deberá presentar en las oficinas de la COMPAÑÍA</w:t>
      </w:r>
      <w:r w:rsidR="009C55AE" w:rsidRPr="00D80F57">
        <w:rPr>
          <w:rStyle w:val="Textoennegrita"/>
          <w:rFonts w:ascii="Chubb Publico App Light" w:hAnsi="Chubb Publico App Light" w:cs="Tahoma"/>
          <w:color w:val="222222"/>
          <w:sz w:val="20"/>
          <w:szCs w:val="20"/>
        </w:rPr>
        <w:t xml:space="preserve"> o del Comercializador</w:t>
      </w:r>
      <w:r w:rsidRPr="00D80F57">
        <w:rPr>
          <w:rStyle w:val="Textoennegrita"/>
          <w:rFonts w:ascii="Chubb Publico App Light" w:hAnsi="Chubb Publico App Light" w:cs="Tahoma"/>
          <w:color w:val="222222"/>
          <w:sz w:val="20"/>
          <w:szCs w:val="20"/>
        </w:rPr>
        <w:t xml:space="preserve"> los siguientes documentos (en original o certificación de reproducción notarial, antes copia legalizada). El ASEGURADO podrá presentar los documentos en cualquier momento, sin plazo límite específico, pero antes del plazo de prescripción establecido por la normatividad vigente:</w:t>
      </w:r>
    </w:p>
    <w:p w14:paraId="65494349" w14:textId="77777777" w:rsidR="00682168" w:rsidRPr="00D80F57" w:rsidRDefault="00682168"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p>
    <w:p w14:paraId="46A73477" w14:textId="77777777" w:rsidR="00A36957" w:rsidRPr="00D80F57" w:rsidRDefault="00C9129D" w:rsidP="00A36957">
      <w:pPr>
        <w:pStyle w:val="NormalWeb"/>
        <w:numPr>
          <w:ilvl w:val="0"/>
          <w:numId w:val="12"/>
        </w:numPr>
        <w:shd w:val="clear" w:color="auto" w:fill="FCFDFD"/>
        <w:spacing w:before="0" w:beforeAutospacing="0" w:after="0" w:afterAutospacing="0"/>
        <w:ind w:left="426" w:hanging="426"/>
        <w:rPr>
          <w:rStyle w:val="Textoennegrita"/>
          <w:rFonts w:ascii="Chubb Publico App Light" w:hAnsi="Chubb Publico App Light" w:cs="Tahoma"/>
          <w:b w:val="0"/>
          <w:bCs w:val="0"/>
          <w:color w:val="222222"/>
          <w:sz w:val="20"/>
          <w:szCs w:val="20"/>
        </w:rPr>
      </w:pPr>
      <w:r>
        <w:rPr>
          <w:rStyle w:val="Textoennegrita"/>
          <w:rFonts w:ascii="Chubb Publico App Light" w:hAnsi="Chubb Publico App Light" w:cs="Tahoma"/>
          <w:color w:val="222222"/>
          <w:sz w:val="20"/>
          <w:szCs w:val="20"/>
        </w:rPr>
        <w:lastRenderedPageBreak/>
        <w:t>Declaración Jurada del CONTRATANTE o ASEGURADO que realiza la solicitud, precisando que no se ha producido siniestro alguno durante la vigencia del seguro; debidamente firmada</w:t>
      </w:r>
      <w:r w:rsidR="009C55AE" w:rsidRPr="00D80F57">
        <w:rPr>
          <w:rStyle w:val="Textoennegrita"/>
          <w:rFonts w:ascii="Chubb Publico App Light" w:hAnsi="Chubb Publico App Light" w:cs="Tahoma"/>
          <w:color w:val="222222"/>
          <w:sz w:val="20"/>
          <w:szCs w:val="20"/>
        </w:rPr>
        <w:t>;</w:t>
      </w:r>
    </w:p>
    <w:p w14:paraId="1794971E" w14:textId="77777777" w:rsidR="00A36957" w:rsidRPr="00D80F57" w:rsidRDefault="00A36957" w:rsidP="00A36957">
      <w:pPr>
        <w:pStyle w:val="NormalWeb"/>
        <w:numPr>
          <w:ilvl w:val="0"/>
          <w:numId w:val="12"/>
        </w:numPr>
        <w:shd w:val="clear" w:color="auto" w:fill="FCFDFD"/>
        <w:spacing w:before="0" w:beforeAutospacing="0" w:after="0" w:afterAutospacing="0"/>
        <w:ind w:left="426" w:hanging="426"/>
        <w:rPr>
          <w:rStyle w:val="Textoennegrita"/>
          <w:rFonts w:ascii="Chubb Publico App Light" w:hAnsi="Chubb Publico App Light" w:cs="Tahoma"/>
          <w:b w:val="0"/>
          <w:bCs w:val="0"/>
          <w:color w:val="222222"/>
          <w:sz w:val="20"/>
          <w:szCs w:val="20"/>
        </w:rPr>
      </w:pPr>
      <w:r w:rsidRPr="00D80F57">
        <w:rPr>
          <w:rStyle w:val="Textoennegrita"/>
          <w:rFonts w:ascii="Chubb Publico App Light" w:hAnsi="Chubb Publico App Light" w:cs="Tahoma"/>
          <w:color w:val="222222"/>
          <w:sz w:val="20"/>
          <w:szCs w:val="20"/>
        </w:rPr>
        <w:t xml:space="preserve">Documento de identidad del </w:t>
      </w:r>
      <w:r w:rsidR="00C9129D">
        <w:rPr>
          <w:rStyle w:val="Textoennegrita"/>
          <w:rFonts w:ascii="Chubb Publico App Light" w:hAnsi="Chubb Publico App Light" w:cs="Tahoma"/>
          <w:color w:val="222222"/>
          <w:sz w:val="20"/>
          <w:szCs w:val="20"/>
        </w:rPr>
        <w:t>CONTRATANTE o ASEGURADO que realiza la solicitud</w:t>
      </w:r>
      <w:r w:rsidRPr="00D80F57">
        <w:rPr>
          <w:rStyle w:val="Textoennegrita"/>
          <w:rFonts w:ascii="Chubb Publico App Light" w:hAnsi="Chubb Publico App Light" w:cs="Tahoma"/>
          <w:color w:val="222222"/>
          <w:sz w:val="20"/>
          <w:szCs w:val="20"/>
        </w:rPr>
        <w:t>.</w:t>
      </w:r>
    </w:p>
    <w:p w14:paraId="3A76243A" w14:textId="77777777" w:rsidR="00682168" w:rsidRPr="00D80F57" w:rsidRDefault="00682168" w:rsidP="00682168">
      <w:pPr>
        <w:pStyle w:val="NormalWeb"/>
        <w:shd w:val="clear" w:color="auto" w:fill="FCFDFD"/>
        <w:spacing w:before="0" w:beforeAutospacing="0" w:after="0" w:afterAutospacing="0"/>
        <w:ind w:left="426"/>
        <w:rPr>
          <w:rFonts w:ascii="Chubb Publico App Light" w:hAnsi="Chubb Publico App Light" w:cs="Tahoma"/>
          <w:color w:val="222222"/>
          <w:sz w:val="20"/>
          <w:szCs w:val="20"/>
        </w:rPr>
      </w:pPr>
    </w:p>
    <w:p w14:paraId="6158A61A"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rPr>
        <w:t>En caso el ASEGURADO haya fallecido antes del cobro de la indemnización, se encontrará facultado para realizar el trámite de cobertura el Heredero, quien deberá presentar adicionalmente: </w:t>
      </w:r>
    </w:p>
    <w:p w14:paraId="20E915E7" w14:textId="77777777" w:rsidR="009C55AE" w:rsidRPr="00D80F57" w:rsidRDefault="009C55AE"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p>
    <w:p w14:paraId="28FA0C52" w14:textId="77777777" w:rsidR="00682168" w:rsidRPr="00D80F57" w:rsidRDefault="00D80F57" w:rsidP="00682168">
      <w:pPr>
        <w:pStyle w:val="NormalWeb"/>
        <w:numPr>
          <w:ilvl w:val="0"/>
          <w:numId w:val="14"/>
        </w:numPr>
        <w:shd w:val="clear" w:color="auto" w:fill="FCFDFD"/>
        <w:spacing w:before="0" w:beforeAutospacing="0" w:after="0" w:afterAutospacing="0"/>
        <w:ind w:left="426" w:hanging="426"/>
        <w:rPr>
          <w:rStyle w:val="Textoennegrita"/>
          <w:rFonts w:ascii="Chubb Publico App Light" w:hAnsi="Chubb Publico App Light"/>
          <w:bCs w:val="0"/>
          <w:sz w:val="20"/>
          <w:szCs w:val="20"/>
        </w:rPr>
      </w:pPr>
      <w:r w:rsidRPr="00D80F57">
        <w:rPr>
          <w:rStyle w:val="Textoennegrita"/>
          <w:rFonts w:ascii="Chubb Publico App Light" w:hAnsi="Chubb Publico App Light"/>
          <w:bCs w:val="0"/>
          <w:sz w:val="20"/>
          <w:szCs w:val="20"/>
        </w:rPr>
        <w:t>Copia Literal de la Inscripción Definitiva de la Sucesión Intestada o Testamento inscrito(a) en los Registros Públicos que designe a los Beneficiarios o Herederos Legales, según corresponda</w:t>
      </w:r>
      <w:r w:rsidR="00A36957" w:rsidRPr="00D80F57">
        <w:rPr>
          <w:rStyle w:val="Textoennegrita"/>
          <w:rFonts w:ascii="Chubb Publico App Light" w:hAnsi="Chubb Publico App Light" w:cs="Tahoma"/>
          <w:color w:val="222222"/>
          <w:sz w:val="20"/>
          <w:szCs w:val="20"/>
        </w:rPr>
        <w:t>; y</w:t>
      </w:r>
    </w:p>
    <w:p w14:paraId="1BB7719E" w14:textId="77777777" w:rsidR="00A36957" w:rsidRPr="00D80F57" w:rsidRDefault="00A36957" w:rsidP="00682168">
      <w:pPr>
        <w:pStyle w:val="NormalWeb"/>
        <w:numPr>
          <w:ilvl w:val="0"/>
          <w:numId w:val="14"/>
        </w:numPr>
        <w:shd w:val="clear" w:color="auto" w:fill="FCFDFD"/>
        <w:spacing w:before="0" w:beforeAutospacing="0" w:after="0" w:afterAutospacing="0"/>
        <w:ind w:left="426" w:hanging="426"/>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rPr>
        <w:t xml:space="preserve">Documento de identidad del </w:t>
      </w:r>
      <w:r w:rsidR="009C55AE" w:rsidRPr="00D80F57">
        <w:rPr>
          <w:rStyle w:val="Textoennegrita"/>
          <w:rFonts w:ascii="Chubb Publico App Light" w:hAnsi="Chubb Publico App Light" w:cs="Tahoma"/>
          <w:color w:val="222222"/>
          <w:sz w:val="20"/>
          <w:szCs w:val="20"/>
        </w:rPr>
        <w:t>Heredero</w:t>
      </w:r>
      <w:r w:rsidRPr="00D80F57">
        <w:rPr>
          <w:rStyle w:val="Textoennegrita"/>
          <w:rFonts w:ascii="Chubb Publico App Light" w:hAnsi="Chubb Publico App Light" w:cs="Tahoma"/>
          <w:color w:val="222222"/>
          <w:sz w:val="20"/>
          <w:szCs w:val="20"/>
        </w:rPr>
        <w:t>.</w:t>
      </w:r>
    </w:p>
    <w:p w14:paraId="678E8D58" w14:textId="77777777" w:rsidR="00682168" w:rsidRPr="00D80F57" w:rsidRDefault="00682168" w:rsidP="00A36957">
      <w:pPr>
        <w:pStyle w:val="NormalWeb"/>
        <w:shd w:val="clear" w:color="auto" w:fill="FCFDFD"/>
        <w:spacing w:before="0" w:beforeAutospacing="0" w:after="0" w:afterAutospacing="0"/>
        <w:rPr>
          <w:rFonts w:ascii="Chubb Publico App Light" w:hAnsi="Chubb Publico App Light" w:cs="Tahoma"/>
          <w:b/>
          <w:bCs/>
          <w:color w:val="222222"/>
          <w:sz w:val="20"/>
          <w:szCs w:val="20"/>
        </w:rPr>
      </w:pPr>
    </w:p>
    <w:p w14:paraId="62D145BA" w14:textId="77777777" w:rsidR="00A36957" w:rsidRPr="00D80F57" w:rsidRDefault="00A36957" w:rsidP="00A36957">
      <w:pPr>
        <w:pStyle w:val="NormalWeb"/>
        <w:shd w:val="clear" w:color="auto" w:fill="FCFDFD"/>
        <w:spacing w:before="0" w:beforeAutospacing="0" w:after="0" w:afterAutospacing="0"/>
        <w:rPr>
          <w:rStyle w:val="Textoennegrita"/>
          <w:rFonts w:ascii="Chubb Publico App Light" w:hAnsi="Chubb Publico App Light" w:cs="Tahoma"/>
          <w:color w:val="222222"/>
          <w:sz w:val="20"/>
          <w:szCs w:val="20"/>
        </w:rPr>
      </w:pPr>
      <w:r w:rsidRPr="00D80F57">
        <w:rPr>
          <w:rStyle w:val="Textoennegrita"/>
          <w:rFonts w:ascii="Chubb Publico App Light" w:hAnsi="Chubb Publico App Light" w:cs="Tahoma"/>
          <w:color w:val="222222"/>
          <w:sz w:val="20"/>
          <w:szCs w:val="20"/>
        </w:rPr>
        <w:t>La COMPAÑÍA tendrá siempre el derecho de solicitar cualquier otro antecedente, información o documento que estime pertinente que le permita verificar la ocurrencia del siniestro y/o la extensión de las prestaciones, además y sin perjuicio de los mencionados documentos, todo lo cual deberá ser solicitado dentro de los primeros veinte (20) días de los treinta (30) días que tiene para aprobar o rechazar el siniestro.</w:t>
      </w:r>
    </w:p>
    <w:p w14:paraId="116CEBD5" w14:textId="77777777" w:rsidR="00682168" w:rsidRPr="00D80F57" w:rsidRDefault="00682168" w:rsidP="00A36957">
      <w:pPr>
        <w:pStyle w:val="NormalWeb"/>
        <w:shd w:val="clear" w:color="auto" w:fill="FCFDFD"/>
        <w:spacing w:before="0" w:beforeAutospacing="0" w:after="0" w:afterAutospacing="0"/>
        <w:rPr>
          <w:rFonts w:ascii="Chubb Publico App Light" w:hAnsi="Chubb Publico App Light" w:cs="Tahoma"/>
          <w:color w:val="222222"/>
          <w:sz w:val="20"/>
          <w:szCs w:val="20"/>
        </w:rPr>
      </w:pPr>
    </w:p>
    <w:sectPr w:rsidR="00682168" w:rsidRPr="00D80F57" w:rsidSect="009518BB">
      <w:pgSz w:w="12240" w:h="15840" w:code="1"/>
      <w:pgMar w:top="2127" w:right="1325" w:bottom="1134"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ubb Publico App Light">
    <w:panose1 w:val="02040302060504060203"/>
    <w:charset w:val="00"/>
    <w:family w:val="roman"/>
    <w:pitch w:val="variable"/>
    <w:sig w:usb0="00000007"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545DE"/>
    <w:multiLevelType w:val="hybridMultilevel"/>
    <w:tmpl w:val="D07EE854"/>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230CC3"/>
    <w:multiLevelType w:val="hybridMultilevel"/>
    <w:tmpl w:val="9F1A29B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2" w15:restartNumberingAfterBreak="0">
    <w:nsid w:val="06AB7736"/>
    <w:multiLevelType w:val="hybridMultilevel"/>
    <w:tmpl w:val="93F475E4"/>
    <w:lvl w:ilvl="0" w:tplc="0F9080D2">
      <w:start w:val="1"/>
      <w:numFmt w:val="decimal"/>
      <w:lvlText w:val="%1."/>
      <w:lvlJc w:val="left"/>
      <w:pPr>
        <w:ind w:left="928" w:hanging="360"/>
      </w:pPr>
      <w:rPr>
        <w:rFonts w:hint="default"/>
      </w:rPr>
    </w:lvl>
    <w:lvl w:ilvl="1" w:tplc="280A0019" w:tentative="1">
      <w:start w:val="1"/>
      <w:numFmt w:val="lowerLetter"/>
      <w:lvlText w:val="%2."/>
      <w:lvlJc w:val="left"/>
      <w:pPr>
        <w:ind w:left="1648" w:hanging="360"/>
      </w:pPr>
    </w:lvl>
    <w:lvl w:ilvl="2" w:tplc="280A001B" w:tentative="1">
      <w:start w:val="1"/>
      <w:numFmt w:val="lowerRoman"/>
      <w:lvlText w:val="%3."/>
      <w:lvlJc w:val="right"/>
      <w:pPr>
        <w:ind w:left="2368" w:hanging="180"/>
      </w:pPr>
    </w:lvl>
    <w:lvl w:ilvl="3" w:tplc="280A000F" w:tentative="1">
      <w:start w:val="1"/>
      <w:numFmt w:val="decimal"/>
      <w:lvlText w:val="%4."/>
      <w:lvlJc w:val="left"/>
      <w:pPr>
        <w:ind w:left="3088" w:hanging="360"/>
      </w:pPr>
    </w:lvl>
    <w:lvl w:ilvl="4" w:tplc="280A0019" w:tentative="1">
      <w:start w:val="1"/>
      <w:numFmt w:val="lowerLetter"/>
      <w:lvlText w:val="%5."/>
      <w:lvlJc w:val="left"/>
      <w:pPr>
        <w:ind w:left="3808" w:hanging="360"/>
      </w:pPr>
    </w:lvl>
    <w:lvl w:ilvl="5" w:tplc="280A001B" w:tentative="1">
      <w:start w:val="1"/>
      <w:numFmt w:val="lowerRoman"/>
      <w:lvlText w:val="%6."/>
      <w:lvlJc w:val="right"/>
      <w:pPr>
        <w:ind w:left="4528" w:hanging="180"/>
      </w:pPr>
    </w:lvl>
    <w:lvl w:ilvl="6" w:tplc="280A000F" w:tentative="1">
      <w:start w:val="1"/>
      <w:numFmt w:val="decimal"/>
      <w:lvlText w:val="%7."/>
      <w:lvlJc w:val="left"/>
      <w:pPr>
        <w:ind w:left="5248" w:hanging="360"/>
      </w:pPr>
    </w:lvl>
    <w:lvl w:ilvl="7" w:tplc="280A0019" w:tentative="1">
      <w:start w:val="1"/>
      <w:numFmt w:val="lowerLetter"/>
      <w:lvlText w:val="%8."/>
      <w:lvlJc w:val="left"/>
      <w:pPr>
        <w:ind w:left="5968" w:hanging="360"/>
      </w:pPr>
    </w:lvl>
    <w:lvl w:ilvl="8" w:tplc="280A001B" w:tentative="1">
      <w:start w:val="1"/>
      <w:numFmt w:val="lowerRoman"/>
      <w:lvlText w:val="%9."/>
      <w:lvlJc w:val="right"/>
      <w:pPr>
        <w:ind w:left="6688" w:hanging="180"/>
      </w:pPr>
    </w:lvl>
  </w:abstractNum>
  <w:abstractNum w:abstractNumId="3" w15:restartNumberingAfterBreak="0">
    <w:nsid w:val="0DB91C15"/>
    <w:multiLevelType w:val="hybridMultilevel"/>
    <w:tmpl w:val="DEBC6896"/>
    <w:lvl w:ilvl="0" w:tplc="0409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4" w15:restartNumberingAfterBreak="0">
    <w:nsid w:val="104C617F"/>
    <w:multiLevelType w:val="hybridMultilevel"/>
    <w:tmpl w:val="2ECE2190"/>
    <w:lvl w:ilvl="0" w:tplc="0409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1923110F"/>
    <w:multiLevelType w:val="hybridMultilevel"/>
    <w:tmpl w:val="606EB36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6" w15:restartNumberingAfterBreak="0">
    <w:nsid w:val="256B38F0"/>
    <w:multiLevelType w:val="hybridMultilevel"/>
    <w:tmpl w:val="67E4038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4C9714AE"/>
    <w:multiLevelType w:val="hybridMultilevel"/>
    <w:tmpl w:val="24E00A8E"/>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54A62910"/>
    <w:multiLevelType w:val="hybridMultilevel"/>
    <w:tmpl w:val="4C1EAFA6"/>
    <w:lvl w:ilvl="0" w:tplc="F938700A">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587A007B"/>
    <w:multiLevelType w:val="hybridMultilevel"/>
    <w:tmpl w:val="527CD77C"/>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0" w15:restartNumberingAfterBreak="0">
    <w:nsid w:val="66B86640"/>
    <w:multiLevelType w:val="hybridMultilevel"/>
    <w:tmpl w:val="CF2C894A"/>
    <w:lvl w:ilvl="0" w:tplc="04090017">
      <w:start w:val="1"/>
      <w:numFmt w:val="lowerLetter"/>
      <w:lvlText w:val="%1)"/>
      <w:lvlJc w:val="left"/>
      <w:pPr>
        <w:tabs>
          <w:tab w:val="num" w:pos="599"/>
        </w:tabs>
        <w:ind w:left="599" w:hanging="360"/>
      </w:pPr>
    </w:lvl>
    <w:lvl w:ilvl="1" w:tplc="04090019" w:tentative="1">
      <w:start w:val="1"/>
      <w:numFmt w:val="lowerLetter"/>
      <w:lvlText w:val="%2."/>
      <w:lvlJc w:val="left"/>
      <w:pPr>
        <w:tabs>
          <w:tab w:val="num" w:pos="1319"/>
        </w:tabs>
        <w:ind w:left="1319" w:hanging="360"/>
      </w:pPr>
    </w:lvl>
    <w:lvl w:ilvl="2" w:tplc="0409001B" w:tentative="1">
      <w:start w:val="1"/>
      <w:numFmt w:val="lowerRoman"/>
      <w:lvlText w:val="%3."/>
      <w:lvlJc w:val="right"/>
      <w:pPr>
        <w:tabs>
          <w:tab w:val="num" w:pos="2039"/>
        </w:tabs>
        <w:ind w:left="2039" w:hanging="180"/>
      </w:pPr>
    </w:lvl>
    <w:lvl w:ilvl="3" w:tplc="0409000F" w:tentative="1">
      <w:start w:val="1"/>
      <w:numFmt w:val="decimal"/>
      <w:lvlText w:val="%4."/>
      <w:lvlJc w:val="left"/>
      <w:pPr>
        <w:tabs>
          <w:tab w:val="num" w:pos="2759"/>
        </w:tabs>
        <w:ind w:left="2759" w:hanging="360"/>
      </w:pPr>
    </w:lvl>
    <w:lvl w:ilvl="4" w:tplc="04090019" w:tentative="1">
      <w:start w:val="1"/>
      <w:numFmt w:val="lowerLetter"/>
      <w:lvlText w:val="%5."/>
      <w:lvlJc w:val="left"/>
      <w:pPr>
        <w:tabs>
          <w:tab w:val="num" w:pos="3479"/>
        </w:tabs>
        <w:ind w:left="3479" w:hanging="360"/>
      </w:pPr>
    </w:lvl>
    <w:lvl w:ilvl="5" w:tplc="0409001B" w:tentative="1">
      <w:start w:val="1"/>
      <w:numFmt w:val="lowerRoman"/>
      <w:lvlText w:val="%6."/>
      <w:lvlJc w:val="right"/>
      <w:pPr>
        <w:tabs>
          <w:tab w:val="num" w:pos="4199"/>
        </w:tabs>
        <w:ind w:left="4199" w:hanging="180"/>
      </w:pPr>
    </w:lvl>
    <w:lvl w:ilvl="6" w:tplc="0409000F" w:tentative="1">
      <w:start w:val="1"/>
      <w:numFmt w:val="decimal"/>
      <w:lvlText w:val="%7."/>
      <w:lvlJc w:val="left"/>
      <w:pPr>
        <w:tabs>
          <w:tab w:val="num" w:pos="4919"/>
        </w:tabs>
        <w:ind w:left="4919" w:hanging="360"/>
      </w:pPr>
    </w:lvl>
    <w:lvl w:ilvl="7" w:tplc="04090019" w:tentative="1">
      <w:start w:val="1"/>
      <w:numFmt w:val="lowerLetter"/>
      <w:lvlText w:val="%8."/>
      <w:lvlJc w:val="left"/>
      <w:pPr>
        <w:tabs>
          <w:tab w:val="num" w:pos="5639"/>
        </w:tabs>
        <w:ind w:left="5639" w:hanging="360"/>
      </w:pPr>
    </w:lvl>
    <w:lvl w:ilvl="8" w:tplc="0409001B" w:tentative="1">
      <w:start w:val="1"/>
      <w:numFmt w:val="lowerRoman"/>
      <w:lvlText w:val="%9."/>
      <w:lvlJc w:val="right"/>
      <w:pPr>
        <w:tabs>
          <w:tab w:val="num" w:pos="6359"/>
        </w:tabs>
        <w:ind w:left="6359" w:hanging="180"/>
      </w:pPr>
    </w:lvl>
  </w:abstractNum>
  <w:abstractNum w:abstractNumId="11" w15:restartNumberingAfterBreak="0">
    <w:nsid w:val="6E062D2A"/>
    <w:multiLevelType w:val="hybridMultilevel"/>
    <w:tmpl w:val="D822437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2" w15:restartNumberingAfterBreak="0">
    <w:nsid w:val="74A52192"/>
    <w:multiLevelType w:val="hybridMultilevel"/>
    <w:tmpl w:val="0A9EAC1A"/>
    <w:lvl w:ilvl="0" w:tplc="1360C7A8">
      <w:start w:val="1"/>
      <w:numFmt w:val="lowerLetter"/>
      <w:lvlText w:val="%1)"/>
      <w:lvlJc w:val="left"/>
      <w:pPr>
        <w:ind w:left="720" w:hanging="360"/>
      </w:pPr>
      <w:rPr>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3" w15:restartNumberingAfterBreak="0">
    <w:nsid w:val="766255FA"/>
    <w:multiLevelType w:val="hybridMultilevel"/>
    <w:tmpl w:val="588A40B2"/>
    <w:lvl w:ilvl="0" w:tplc="E94E0FAA">
      <w:start w:val="1"/>
      <w:numFmt w:val="lowerLetter"/>
      <w:lvlText w:val="%1)"/>
      <w:lvlJc w:val="left"/>
      <w:pPr>
        <w:ind w:left="720" w:hanging="360"/>
      </w:pPr>
      <w:rPr>
        <w:rFonts w:hint="default"/>
        <w:b/>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4" w15:restartNumberingAfterBreak="0">
    <w:nsid w:val="7DA900A7"/>
    <w:multiLevelType w:val="hybridMultilevel"/>
    <w:tmpl w:val="86CA8F02"/>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16cid:durableId="144470724">
    <w:abstractNumId w:val="0"/>
  </w:num>
  <w:num w:numId="2" w16cid:durableId="382103484">
    <w:abstractNumId w:val="10"/>
  </w:num>
  <w:num w:numId="3" w16cid:durableId="1202746374">
    <w:abstractNumId w:val="11"/>
  </w:num>
  <w:num w:numId="4" w16cid:durableId="1884519990">
    <w:abstractNumId w:val="4"/>
  </w:num>
  <w:num w:numId="5" w16cid:durableId="795947981">
    <w:abstractNumId w:val="3"/>
  </w:num>
  <w:num w:numId="6" w16cid:durableId="131756339">
    <w:abstractNumId w:val="12"/>
  </w:num>
  <w:num w:numId="7" w16cid:durableId="966281964">
    <w:abstractNumId w:val="7"/>
  </w:num>
  <w:num w:numId="8" w16cid:durableId="1334257665">
    <w:abstractNumId w:val="9"/>
  </w:num>
  <w:num w:numId="9" w16cid:durableId="2021613731">
    <w:abstractNumId w:val="5"/>
  </w:num>
  <w:num w:numId="10" w16cid:durableId="1810442188">
    <w:abstractNumId w:val="14"/>
  </w:num>
  <w:num w:numId="11" w16cid:durableId="1623266763">
    <w:abstractNumId w:val="2"/>
  </w:num>
  <w:num w:numId="12" w16cid:durableId="1249190294">
    <w:abstractNumId w:val="8"/>
  </w:num>
  <w:num w:numId="13" w16cid:durableId="711730232">
    <w:abstractNumId w:val="13"/>
  </w:num>
  <w:num w:numId="14" w16cid:durableId="1294288287">
    <w:abstractNumId w:val="1"/>
  </w:num>
  <w:num w:numId="15" w16cid:durableId="29938566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5675A"/>
    <w:rsid w:val="0001531A"/>
    <w:rsid w:val="000976D8"/>
    <w:rsid w:val="000D25D9"/>
    <w:rsid w:val="001330AD"/>
    <w:rsid w:val="001B1B58"/>
    <w:rsid w:val="001D2440"/>
    <w:rsid w:val="00200B23"/>
    <w:rsid w:val="002378BB"/>
    <w:rsid w:val="00251D8F"/>
    <w:rsid w:val="00293950"/>
    <w:rsid w:val="00421F54"/>
    <w:rsid w:val="004C0C79"/>
    <w:rsid w:val="004C2555"/>
    <w:rsid w:val="004E3BC9"/>
    <w:rsid w:val="004F56EA"/>
    <w:rsid w:val="0050021A"/>
    <w:rsid w:val="005124C3"/>
    <w:rsid w:val="005462FF"/>
    <w:rsid w:val="0055675A"/>
    <w:rsid w:val="006117BD"/>
    <w:rsid w:val="00660C1A"/>
    <w:rsid w:val="006635ED"/>
    <w:rsid w:val="00682168"/>
    <w:rsid w:val="006C7CBE"/>
    <w:rsid w:val="0074519B"/>
    <w:rsid w:val="00760A18"/>
    <w:rsid w:val="00795D4B"/>
    <w:rsid w:val="007B19F7"/>
    <w:rsid w:val="007D1350"/>
    <w:rsid w:val="00811453"/>
    <w:rsid w:val="0091343D"/>
    <w:rsid w:val="009518BB"/>
    <w:rsid w:val="009C55AE"/>
    <w:rsid w:val="009E5C54"/>
    <w:rsid w:val="00A36957"/>
    <w:rsid w:val="00AF1902"/>
    <w:rsid w:val="00B754F0"/>
    <w:rsid w:val="00BF27DF"/>
    <w:rsid w:val="00BF4EFC"/>
    <w:rsid w:val="00BF7965"/>
    <w:rsid w:val="00C50D00"/>
    <w:rsid w:val="00C807E1"/>
    <w:rsid w:val="00C9129D"/>
    <w:rsid w:val="00CB0CC2"/>
    <w:rsid w:val="00D230C1"/>
    <w:rsid w:val="00D57050"/>
    <w:rsid w:val="00D77C49"/>
    <w:rsid w:val="00D80F57"/>
    <w:rsid w:val="00DB5ACA"/>
    <w:rsid w:val="00DB7DED"/>
    <w:rsid w:val="00E64A6A"/>
    <w:rsid w:val="00F001C4"/>
    <w:rsid w:val="00F50F90"/>
    <w:rsid w:val="00F95593"/>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6D03FF"/>
  <w15:docId w15:val="{8BF4F60C-DFA2-4DB5-AD26-9788B0450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6635ED"/>
    <w:rPr>
      <w:rFonts w:ascii="Tahoma" w:hAnsi="Tahoma" w:cs="Tahoma"/>
      <w:sz w:val="16"/>
      <w:szCs w:val="16"/>
    </w:rPr>
  </w:style>
  <w:style w:type="character" w:customStyle="1" w:styleId="TextodegloboCar">
    <w:name w:val="Texto de globo Car"/>
    <w:basedOn w:val="Fuentedeprrafopredeter"/>
    <w:link w:val="Textodeglobo"/>
    <w:uiPriority w:val="99"/>
    <w:semiHidden/>
    <w:rsid w:val="006635ED"/>
    <w:rPr>
      <w:rFonts w:ascii="Tahoma" w:hAnsi="Tahoma" w:cs="Tahoma"/>
      <w:sz w:val="16"/>
      <w:szCs w:val="16"/>
    </w:rPr>
  </w:style>
  <w:style w:type="table" w:styleId="Tablaconcuadrcula">
    <w:name w:val="Table Grid"/>
    <w:basedOn w:val="Tablanormal"/>
    <w:uiPriority w:val="59"/>
    <w:rsid w:val="00D57050"/>
    <w:rPr>
      <w:rFonts w:ascii="Times New Roman" w:eastAsia="Times New Roman" w:hAnsi="Times New Roman" w:cs="Times New Roman"/>
      <w:szCs w:val="20"/>
      <w:lang w:eastAsia="es-P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811453"/>
    <w:pPr>
      <w:ind w:left="720"/>
      <w:contextualSpacing/>
    </w:pPr>
  </w:style>
  <w:style w:type="paragraph" w:styleId="NormalWeb">
    <w:name w:val="Normal (Web)"/>
    <w:basedOn w:val="Normal"/>
    <w:uiPriority w:val="99"/>
    <w:unhideWhenUsed/>
    <w:rsid w:val="00A36957"/>
    <w:pPr>
      <w:spacing w:before="100" w:beforeAutospacing="1" w:after="100" w:afterAutospacing="1"/>
    </w:pPr>
    <w:rPr>
      <w:rFonts w:ascii="Times New Roman" w:eastAsia="Times New Roman" w:hAnsi="Times New Roman" w:cs="Times New Roman"/>
      <w:sz w:val="24"/>
      <w:szCs w:val="24"/>
      <w:lang w:eastAsia="es-PE"/>
    </w:rPr>
  </w:style>
  <w:style w:type="character" w:styleId="Textoennegrita">
    <w:name w:val="Strong"/>
    <w:basedOn w:val="Fuentedeprrafopredeter"/>
    <w:uiPriority w:val="22"/>
    <w:qFormat/>
    <w:rsid w:val="00A36957"/>
    <w:rPr>
      <w:b/>
      <w:bCs/>
    </w:rPr>
  </w:style>
  <w:style w:type="character" w:styleId="Hipervnculo">
    <w:name w:val="Hyperlink"/>
    <w:basedOn w:val="Fuentedeprrafopredeter"/>
    <w:uiPriority w:val="99"/>
    <w:semiHidden/>
    <w:unhideWhenUsed/>
    <w:rsid w:val="00200B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631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624</Words>
  <Characters>3434</Characters>
  <Application>Microsoft Office Word</Application>
  <DocSecurity>0</DocSecurity>
  <Lines>28</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2015-02-19T21:46:00Z</cp:lastPrinted>
  <dcterms:created xsi:type="dcterms:W3CDTF">2023-12-12T19:48:00Z</dcterms:created>
  <dcterms:modified xsi:type="dcterms:W3CDTF">2023-12-12T19:48:00Z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2023-12-12T19:48:34Z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df871c36-2c13-48b3-82fc-c6ef082f5cfe</vt:lpwstr>
  </property>
  <property fmtid="{D5CDD505-2E9C-101B-9397-08002B2CF9AE}" pid="8" name="MSIP_Label_d35fc5bc-c9e2-44ae-bd42-5c3cbdd817bc_ContentBits">
    <vt:lpwstr>0</vt:lpwstr>
  </property>
</Properties>
</file>